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804"/>
        <w:gridCol w:w="3686"/>
        <w:gridCol w:w="1359"/>
      </w:tblGrid>
      <w:tr w:rsidR="00F72CDF" w:rsidRPr="00F72CDF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72CDF" w:rsidRDefault="00A06425" w:rsidP="0047408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0607" w:rsidRPr="00F72CDF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 w:rsidRPr="00F72CDF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bookmarkStart w:id="0" w:name="_GoBack"/>
            <w:r w:rsidR="00792F0D" w:rsidRPr="0021577B">
              <w:rPr>
                <w:rFonts w:ascii="Calibri" w:hAnsi="Calibri" w:cs="Calibri"/>
                <w:b/>
                <w:sz w:val="22"/>
                <w:szCs w:val="22"/>
              </w:rPr>
              <w:t>„</w:t>
            </w:r>
            <w:r w:rsidR="00EC2B84" w:rsidRPr="0021577B">
              <w:rPr>
                <w:rFonts w:ascii="Calibri" w:hAnsi="Calibri" w:cs="Calibri"/>
                <w:b/>
                <w:sz w:val="22"/>
                <w:szCs w:val="22"/>
              </w:rPr>
              <w:t>Wdrożenie „Systemu Wspomagania Zarządzania Zasobami” klasy ERP</w:t>
            </w:r>
            <w:r w:rsidR="00792F0D" w:rsidRPr="0021577B">
              <w:rPr>
                <w:rFonts w:ascii="Calibri" w:hAnsi="Calibri" w:cs="Calibri"/>
                <w:b/>
                <w:sz w:val="22"/>
                <w:szCs w:val="22"/>
              </w:rPr>
              <w:t>”</w:t>
            </w:r>
            <w:bookmarkEnd w:id="0"/>
            <w:r w:rsidR="00792F0D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EC2B84" w:rsidRPr="00EC2B84">
              <w:rPr>
                <w:rFonts w:ascii="Calibri" w:hAnsi="Calibri" w:cs="Calibri"/>
                <w:i/>
                <w:sz w:val="22"/>
                <w:szCs w:val="22"/>
              </w:rPr>
              <w:t>Minister Zdrowia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EC2B84" w:rsidRPr="00EC2B84">
              <w:rPr>
                <w:rFonts w:ascii="Calibri" w:hAnsi="Calibri" w:cs="Calibri"/>
                <w:i/>
                <w:sz w:val="22"/>
                <w:szCs w:val="22"/>
              </w:rPr>
              <w:t>Narodowy Fundusz Zdrowia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F72CDF" w:rsidRPr="00F72CDF" w:rsidTr="00F72CDF"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74089" w:rsidRPr="00F72CDF" w:rsidTr="00133CB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89" w:rsidRPr="00F72CDF" w:rsidRDefault="00474089" w:rsidP="00133CB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89" w:rsidRPr="00F72CDF" w:rsidRDefault="00474089" w:rsidP="00133CB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89" w:rsidRPr="00F72CDF" w:rsidRDefault="00474089" w:rsidP="00133C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89" w:rsidRPr="00F72CDF" w:rsidRDefault="00474089" w:rsidP="00133CB7">
            <w:pPr>
              <w:rPr>
                <w:rFonts w:ascii="Calibri" w:hAnsi="Calibri" w:cs="Calibri"/>
                <w:sz w:val="22"/>
                <w:szCs w:val="22"/>
              </w:rPr>
            </w:pPr>
            <w:r w:rsidRPr="00474089">
              <w:rPr>
                <w:rFonts w:ascii="Calibri" w:hAnsi="Calibri" w:cs="Calibri"/>
                <w:sz w:val="22"/>
                <w:szCs w:val="22"/>
              </w:rPr>
              <w:t xml:space="preserve">Nieprawidłowo wskazano wnioskodawcę.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89" w:rsidRPr="00F72CDF" w:rsidRDefault="00474089" w:rsidP="00474089">
            <w:pPr>
              <w:rPr>
                <w:rFonts w:ascii="Calibri" w:hAnsi="Calibri" w:cs="Calibri"/>
                <w:sz w:val="22"/>
                <w:szCs w:val="22"/>
              </w:rPr>
            </w:pPr>
            <w:r w:rsidRPr="00474089">
              <w:rPr>
                <w:rFonts w:ascii="Calibri" w:hAnsi="Calibri" w:cs="Calibri"/>
                <w:sz w:val="22"/>
                <w:szCs w:val="22"/>
              </w:rPr>
              <w:t xml:space="preserve">Wnioskodawcą dla projektu jest Minister </w:t>
            </w:r>
            <w:r>
              <w:rPr>
                <w:rFonts w:ascii="Calibri" w:hAnsi="Calibri" w:cs="Calibri"/>
                <w:sz w:val="22"/>
                <w:szCs w:val="22"/>
              </w:rPr>
              <w:t>Zdrowia</w:t>
            </w:r>
            <w:r w:rsidRPr="00474089">
              <w:rPr>
                <w:rFonts w:ascii="Calibri" w:hAnsi="Calibri" w:cs="Calibri"/>
                <w:sz w:val="22"/>
                <w:szCs w:val="22"/>
              </w:rPr>
              <w:t>. Proszę o analizę i korektę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89" w:rsidRPr="00F72CDF" w:rsidRDefault="00474089" w:rsidP="00133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CDF" w:rsidRPr="00F72CDF" w:rsidTr="00F72CD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474089" w:rsidP="00E443B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414978" w:rsidP="006575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 </w:t>
            </w:r>
            <w:r w:rsidRPr="00414978">
              <w:rPr>
                <w:rFonts w:ascii="Calibri" w:hAnsi="Calibri" w:cs="Calibri"/>
                <w:sz w:val="22"/>
                <w:szCs w:val="22"/>
              </w:rPr>
              <w:t>Postęp finansowy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85" w:rsidRPr="00E43985" w:rsidRDefault="00E43985" w:rsidP="00E43985">
            <w:pPr>
              <w:rPr>
                <w:rFonts w:ascii="Calibri" w:hAnsi="Calibri" w:cs="Calibri"/>
                <w:sz w:val="22"/>
                <w:szCs w:val="22"/>
              </w:rPr>
            </w:pPr>
            <w:r w:rsidRPr="00E43985">
              <w:rPr>
                <w:rFonts w:ascii="Calibri" w:hAnsi="Calibri" w:cs="Calibri"/>
                <w:sz w:val="22"/>
                <w:szCs w:val="22"/>
              </w:rPr>
              <w:t xml:space="preserve">W kolumnie "wartość środków zaangażowanych" </w:t>
            </w:r>
            <w:r>
              <w:rPr>
                <w:rFonts w:ascii="Calibri" w:hAnsi="Calibri" w:cs="Calibri"/>
                <w:sz w:val="22"/>
                <w:szCs w:val="22"/>
              </w:rPr>
              <w:t>wynosi 0%</w:t>
            </w:r>
            <w:r w:rsidRPr="00E43985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E43985" w:rsidRPr="00E43985" w:rsidRDefault="00E43985" w:rsidP="00E43985">
            <w:pPr>
              <w:rPr>
                <w:rFonts w:ascii="Calibri" w:hAnsi="Calibri" w:cs="Calibri"/>
                <w:sz w:val="22"/>
                <w:szCs w:val="22"/>
              </w:rPr>
            </w:pPr>
            <w:r w:rsidRPr="00E43985">
              <w:rPr>
                <w:rFonts w:ascii="Calibri" w:hAnsi="Calibri" w:cs="Calibri"/>
                <w:sz w:val="22"/>
                <w:szCs w:val="22"/>
              </w:rPr>
              <w:t>Informacja o środkach zaangażowanych w projekcie obejmuje:</w:t>
            </w:r>
          </w:p>
          <w:p w:rsidR="00E43985" w:rsidRPr="00E43985" w:rsidRDefault="00E43985" w:rsidP="00E43985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E43985">
              <w:rPr>
                <w:rFonts w:ascii="Calibri" w:hAnsi="Calibri" w:cs="Calibri"/>
                <w:sz w:val="22"/>
                <w:szCs w:val="22"/>
              </w:rPr>
              <w:t>wartość środków zaangażowanych wynikających z uruchomionych postępowań i zakupów,</w:t>
            </w:r>
          </w:p>
          <w:p w:rsidR="00E43985" w:rsidRPr="00E43985" w:rsidRDefault="00E43985" w:rsidP="00E43985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E43985">
              <w:rPr>
                <w:rFonts w:ascii="Calibri" w:hAnsi="Calibri" w:cs="Calibri"/>
                <w:sz w:val="22"/>
                <w:szCs w:val="22"/>
              </w:rPr>
              <w:t>wartość środków zaangażowanych wynikających z uruchomionych procesów zatrudnienia,</w:t>
            </w:r>
          </w:p>
          <w:p w:rsidR="00E43985" w:rsidRPr="00E43985" w:rsidRDefault="00E43985" w:rsidP="00E43985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E43985">
              <w:rPr>
                <w:rFonts w:ascii="Calibri" w:hAnsi="Calibri" w:cs="Calibri"/>
                <w:sz w:val="22"/>
                <w:szCs w:val="22"/>
              </w:rPr>
              <w:t xml:space="preserve">wartość niewypłaconych środków wynikających z podpisanych umów, w tym dot. zatrudnienia, </w:t>
            </w:r>
          </w:p>
          <w:p w:rsidR="00E43985" w:rsidRPr="00E43985" w:rsidRDefault="00E43985" w:rsidP="00E43985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E43985">
              <w:rPr>
                <w:rFonts w:ascii="Calibri" w:hAnsi="Calibri" w:cs="Calibri"/>
                <w:sz w:val="22"/>
                <w:szCs w:val="22"/>
              </w:rPr>
              <w:t>całkowita wartość wydatków poniesionych w projekcie (wartość środków faktycznie wypłaconych wykonawcom oraz inne koszty związane z realizacją projektu)</w:t>
            </w:r>
          </w:p>
          <w:p w:rsidR="0065753C" w:rsidRPr="00F72CDF" w:rsidRDefault="00E43985" w:rsidP="00E43985">
            <w:pPr>
              <w:rPr>
                <w:rFonts w:ascii="Calibri" w:hAnsi="Calibri" w:cs="Calibri"/>
                <w:sz w:val="22"/>
                <w:szCs w:val="22"/>
              </w:rPr>
            </w:pPr>
            <w:r w:rsidRPr="00E43985">
              <w:rPr>
                <w:rFonts w:ascii="Calibri" w:hAnsi="Calibri" w:cs="Calibri"/>
                <w:sz w:val="22"/>
                <w:szCs w:val="22"/>
              </w:rPr>
              <w:t xml:space="preserve">i dotyczy całego okresu realizacji, tj. od początku realizacji projektu. </w:t>
            </w:r>
          </w:p>
          <w:p w:rsidR="0065753C" w:rsidRPr="00F72CDF" w:rsidRDefault="0065753C" w:rsidP="009526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3985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 w:rsidR="00E43985">
              <w:rPr>
                <w:rFonts w:ascii="Calibri" w:hAnsi="Calibri" w:cs="Calibri"/>
                <w:sz w:val="22"/>
                <w:szCs w:val="22"/>
              </w:rPr>
              <w:t>potwierdzenie poprawności wykazanej wartości, ew. korektę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3C" w:rsidRPr="00F72CDF" w:rsidRDefault="0065753C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4658" w:rsidRPr="00F72CDF" w:rsidTr="0077735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658" w:rsidRPr="00F72CDF" w:rsidRDefault="00474089" w:rsidP="0077735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658" w:rsidRPr="00F72CDF" w:rsidRDefault="00854658" w:rsidP="0077735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658" w:rsidRPr="00F72CDF" w:rsidRDefault="00854658" w:rsidP="0077735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3. Postęp rzeczowy. </w:t>
            </w:r>
          </w:p>
          <w:p w:rsidR="00854658" w:rsidRPr="00F72CDF" w:rsidRDefault="00854658" w:rsidP="0077735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Kamienie milowe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658" w:rsidRDefault="00854658" w:rsidP="0077735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Zgodnie z opisem produktów, wskaźników i kamieni milowych, wskaźniki projektu powinny znaleźć swoje odzwierciedlenie w tabeli „Kamenie milowe” w kolumnie „Powiązane wskaźniki projek</w:t>
            </w:r>
            <w:r w:rsidRPr="006229B7">
              <w:rPr>
                <w:rFonts w:ascii="Calibri" w:hAnsi="Calibri" w:cs="Calibri"/>
                <w:sz w:val="22"/>
                <w:szCs w:val="22"/>
              </w:rPr>
              <w:t>tu</w:t>
            </w:r>
            <w:r>
              <w:rPr>
                <w:rFonts w:ascii="Calibri" w:hAnsi="Calibri" w:cs="Calibri"/>
                <w:sz w:val="22"/>
                <w:szCs w:val="22"/>
              </w:rPr>
              <w:t>”.</w:t>
            </w:r>
          </w:p>
          <w:p w:rsidR="00854658" w:rsidRDefault="00854658" w:rsidP="0077735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54658" w:rsidRPr="006229B7" w:rsidRDefault="00854658" w:rsidP="0077735A">
            <w:pPr>
              <w:rPr>
                <w:rFonts w:ascii="Calibri" w:hAnsi="Calibri" w:cs="Calibri"/>
                <w:sz w:val="22"/>
                <w:szCs w:val="22"/>
              </w:rPr>
            </w:pPr>
            <w:r w:rsidRPr="006229B7">
              <w:rPr>
                <w:rFonts w:ascii="Calibri" w:hAnsi="Calibri" w:cs="Calibri"/>
                <w:sz w:val="22"/>
                <w:szCs w:val="22"/>
              </w:rPr>
              <w:t xml:space="preserve">Zgodnie z wyjaśnieniami na wzorze formularza raportu </w:t>
            </w:r>
            <w:r>
              <w:rPr>
                <w:rFonts w:ascii="Calibri" w:hAnsi="Calibri" w:cs="Calibri"/>
                <w:sz w:val="22"/>
                <w:szCs w:val="22"/>
              </w:rPr>
              <w:t>w kolumnie „Powiązane wskaźniki projek</w:t>
            </w:r>
            <w:r w:rsidRPr="006229B7">
              <w:rPr>
                <w:rFonts w:ascii="Calibri" w:hAnsi="Calibri" w:cs="Calibri"/>
                <w:sz w:val="22"/>
                <w:szCs w:val="22"/>
              </w:rPr>
              <w:t>tu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” </w:t>
            </w:r>
            <w:r w:rsidRPr="006229B7">
              <w:rPr>
                <w:rFonts w:ascii="Calibri" w:hAnsi="Calibri" w:cs="Calibri"/>
                <w:sz w:val="22"/>
                <w:szCs w:val="22"/>
              </w:rPr>
              <w:t xml:space="preserve">należy podać: </w:t>
            </w:r>
          </w:p>
          <w:p w:rsidR="00854658" w:rsidRPr="006229B7" w:rsidRDefault="00854658" w:rsidP="0077735A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854658">
              <w:rPr>
                <w:rFonts w:ascii="Calibri" w:hAnsi="Calibri" w:cs="Calibri"/>
                <w:b/>
                <w:sz w:val="22"/>
                <w:szCs w:val="22"/>
              </w:rPr>
              <w:t>numer porządkowy KPI</w:t>
            </w:r>
            <w:r w:rsidRPr="006229B7">
              <w:rPr>
                <w:rFonts w:ascii="Calibri" w:hAnsi="Calibri" w:cs="Calibri"/>
                <w:sz w:val="22"/>
                <w:szCs w:val="22"/>
              </w:rPr>
              <w:t xml:space="preserve"> zgodnie z chronologią tabeli „Wskaźniki efektywności projektu (KPI)”, tj. KPI 1, KPI 2, </w:t>
            </w:r>
            <w:proofErr w:type="spellStart"/>
            <w:r w:rsidRPr="006229B7">
              <w:rPr>
                <w:rFonts w:ascii="Calibri" w:hAnsi="Calibri" w:cs="Calibri"/>
                <w:sz w:val="22"/>
                <w:szCs w:val="22"/>
              </w:rPr>
              <w:t>itp</w:t>
            </w:r>
            <w:proofErr w:type="spellEnd"/>
          </w:p>
          <w:p w:rsidR="00854658" w:rsidRPr="006229B7" w:rsidRDefault="00854658" w:rsidP="0077735A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6229B7">
              <w:rPr>
                <w:rFonts w:ascii="Calibri" w:hAnsi="Calibri" w:cs="Calibri"/>
                <w:sz w:val="22"/>
                <w:szCs w:val="22"/>
              </w:rPr>
              <w:t xml:space="preserve">oraz jego wartość docelową </w:t>
            </w:r>
            <w:r w:rsidRPr="00854658">
              <w:rPr>
                <w:rFonts w:ascii="Calibri" w:hAnsi="Calibri" w:cs="Calibri"/>
                <w:b/>
                <w:sz w:val="22"/>
                <w:szCs w:val="22"/>
              </w:rPr>
              <w:t>jaką się planuje zrealizować w danym kamieniu milowym</w:t>
            </w:r>
            <w:r w:rsidRPr="006229B7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854658" w:rsidRPr="006229B7" w:rsidRDefault="00854658" w:rsidP="0077735A">
            <w:pPr>
              <w:rPr>
                <w:rFonts w:ascii="Calibri" w:hAnsi="Calibri" w:cs="Calibri"/>
                <w:sz w:val="22"/>
                <w:szCs w:val="22"/>
              </w:rPr>
            </w:pPr>
            <w:r w:rsidRPr="006229B7">
              <w:rPr>
                <w:rFonts w:ascii="Calibri" w:hAnsi="Calibri" w:cs="Calibri"/>
                <w:sz w:val="22"/>
                <w:szCs w:val="22"/>
              </w:rPr>
              <w:t xml:space="preserve">wg wzoru: </w:t>
            </w:r>
            <w:r w:rsidRPr="00854658">
              <w:rPr>
                <w:rFonts w:ascii="Calibri" w:hAnsi="Calibri" w:cs="Calibri"/>
                <w:b/>
                <w:sz w:val="22"/>
                <w:szCs w:val="22"/>
              </w:rPr>
              <w:t xml:space="preserve">"KPI 1 - 1 </w:t>
            </w:r>
            <w:proofErr w:type="spellStart"/>
            <w:r w:rsidRPr="00854658">
              <w:rPr>
                <w:rFonts w:ascii="Calibri" w:hAnsi="Calibri" w:cs="Calibri"/>
                <w:b/>
                <w:sz w:val="22"/>
                <w:szCs w:val="22"/>
              </w:rPr>
              <w:t>szt</w:t>
            </w:r>
            <w:proofErr w:type="spellEnd"/>
            <w:r w:rsidRPr="00854658">
              <w:rPr>
                <w:rFonts w:ascii="Calibri" w:hAnsi="Calibri" w:cs="Calibri"/>
                <w:b/>
                <w:sz w:val="22"/>
                <w:szCs w:val="22"/>
              </w:rPr>
              <w:t xml:space="preserve">/1 </w:t>
            </w:r>
            <w:proofErr w:type="spellStart"/>
            <w:r w:rsidRPr="00854658">
              <w:rPr>
                <w:rFonts w:ascii="Calibri" w:hAnsi="Calibri" w:cs="Calibri"/>
                <w:b/>
                <w:sz w:val="22"/>
                <w:szCs w:val="22"/>
              </w:rPr>
              <w:t>szt</w:t>
            </w:r>
            <w:proofErr w:type="spellEnd"/>
            <w:r w:rsidRPr="00854658">
              <w:rPr>
                <w:rFonts w:ascii="Calibri" w:hAnsi="Calibri" w:cs="Calibri"/>
                <w:b/>
                <w:sz w:val="22"/>
                <w:szCs w:val="22"/>
              </w:rPr>
              <w:t>"</w:t>
            </w:r>
          </w:p>
          <w:p w:rsidR="00854658" w:rsidRPr="006229B7" w:rsidRDefault="00854658" w:rsidP="0077735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54658" w:rsidRPr="006229B7" w:rsidRDefault="00854658" w:rsidP="0077735A">
            <w:pPr>
              <w:rPr>
                <w:rFonts w:ascii="Calibri" w:hAnsi="Calibri" w:cs="Calibri"/>
                <w:sz w:val="22"/>
                <w:szCs w:val="22"/>
              </w:rPr>
            </w:pPr>
            <w:r w:rsidRPr="006229B7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Informacje należy podać uwzględniając dwa warunki: </w:t>
            </w:r>
          </w:p>
          <w:p w:rsidR="00854658" w:rsidRPr="006229B7" w:rsidRDefault="00854658" w:rsidP="0077735A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sz w:val="22"/>
                <w:szCs w:val="22"/>
              </w:rPr>
            </w:pPr>
            <w:r w:rsidRPr="006229B7">
              <w:rPr>
                <w:rFonts w:ascii="Calibri" w:hAnsi="Calibri" w:cs="Calibri"/>
                <w:sz w:val="22"/>
                <w:szCs w:val="22"/>
              </w:rPr>
              <w:t>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854658" w:rsidRPr="006229B7" w:rsidRDefault="00854658" w:rsidP="0077735A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sz w:val="22"/>
                <w:szCs w:val="22"/>
              </w:rPr>
            </w:pPr>
            <w:r w:rsidRPr="006229B7">
              <w:rPr>
                <w:rFonts w:ascii="Calibri" w:hAnsi="Calibri" w:cs="Calibri"/>
                <w:sz w:val="22"/>
                <w:szCs w:val="22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</w:p>
          <w:p w:rsidR="00854658" w:rsidRPr="006229B7" w:rsidRDefault="00854658" w:rsidP="0077735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54658" w:rsidRPr="006229B7" w:rsidRDefault="00854658" w:rsidP="0077735A">
            <w:pPr>
              <w:rPr>
                <w:rFonts w:ascii="Calibri" w:hAnsi="Calibri" w:cs="Calibri"/>
                <w:sz w:val="22"/>
                <w:szCs w:val="22"/>
              </w:rPr>
            </w:pPr>
            <w:r w:rsidRPr="006229B7">
              <w:rPr>
                <w:rFonts w:ascii="Calibri" w:hAnsi="Calibri" w:cs="Calibri"/>
                <w:sz w:val="22"/>
                <w:szCs w:val="22"/>
              </w:rPr>
              <w:t>Z prezentowanych informacji wynika, że m.in:</w:t>
            </w:r>
          </w:p>
          <w:p w:rsidR="00854658" w:rsidRDefault="00854658" w:rsidP="0077735A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momencie osiągnięcia kamienia milowego „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Zmigrowane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dane do sys</w:t>
            </w:r>
            <w:r w:rsidRPr="006229B7">
              <w:rPr>
                <w:rFonts w:ascii="Calibri" w:hAnsi="Calibri" w:cs="Calibri"/>
                <w:sz w:val="22"/>
                <w:szCs w:val="22"/>
              </w:rPr>
              <w:t>temu SWZZ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” </w:t>
            </w:r>
            <w:r w:rsidRPr="006229B7">
              <w:rPr>
                <w:rFonts w:ascii="Calibri" w:hAnsi="Calibri" w:cs="Calibri"/>
                <w:sz w:val="22"/>
                <w:szCs w:val="22"/>
              </w:rPr>
              <w:t xml:space="preserve">KPI </w:t>
            </w:r>
            <w:r>
              <w:rPr>
                <w:rFonts w:ascii="Calibri" w:hAnsi="Calibri" w:cs="Calibri"/>
                <w:sz w:val="22"/>
                <w:szCs w:val="22"/>
              </w:rPr>
              <w:t>nr</w:t>
            </w:r>
            <w:r w:rsidRPr="006229B7">
              <w:rPr>
                <w:rFonts w:ascii="Calibri" w:hAnsi="Calibri" w:cs="Calibri"/>
                <w:sz w:val="22"/>
                <w:szCs w:val="22"/>
              </w:rPr>
              <w:t xml:space="preserve"> 1 osiągnie wartość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/1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, zatem w kolumnie „Powiązane wskaźniki projek</w:t>
            </w:r>
            <w:r w:rsidRPr="006229B7">
              <w:rPr>
                <w:rFonts w:ascii="Calibri" w:hAnsi="Calibri" w:cs="Calibri"/>
                <w:sz w:val="22"/>
                <w:szCs w:val="22"/>
              </w:rPr>
              <w:t>tu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” należy wpisać </w:t>
            </w:r>
            <w:r w:rsidRPr="006229B7">
              <w:rPr>
                <w:rFonts w:ascii="Calibri" w:hAnsi="Calibri" w:cs="Calibri"/>
                <w:sz w:val="22"/>
                <w:szCs w:val="22"/>
              </w:rPr>
              <w:t xml:space="preserve">"KPI 1 - 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Pr="006229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229B7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/1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  <w:r w:rsidRPr="006229B7">
              <w:rPr>
                <w:rFonts w:ascii="Calibri" w:hAnsi="Calibri" w:cs="Calibri"/>
                <w:sz w:val="22"/>
                <w:szCs w:val="22"/>
              </w:rPr>
              <w:t>"</w:t>
            </w:r>
          </w:p>
          <w:p w:rsidR="00854658" w:rsidRPr="00854658" w:rsidRDefault="00854658" w:rsidP="008546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658" w:rsidRPr="00F72CDF" w:rsidRDefault="00854658" w:rsidP="0077735A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58" w:rsidRPr="00F72CDF" w:rsidRDefault="00854658" w:rsidP="007773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CDF" w:rsidRPr="00F72CDF" w:rsidTr="00F72CD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474089" w:rsidP="00E443B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34B" w:rsidRPr="00F72CDF" w:rsidRDefault="0038634B" w:rsidP="003863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3. Postęp rzeczowy. </w:t>
            </w:r>
          </w:p>
          <w:p w:rsidR="0065753C" w:rsidRPr="00F72CDF" w:rsidRDefault="0038634B" w:rsidP="00E443B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634B">
              <w:rPr>
                <w:rFonts w:ascii="Calibri" w:hAnsi="Calibri" w:cs="Calibri"/>
                <w:sz w:val="22"/>
                <w:szCs w:val="22"/>
              </w:rPr>
              <w:t>Wskaźniki efektywności projektu (KPI)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8F510E" w:rsidP="008F510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Zamiast </w:t>
            </w:r>
            <w:r w:rsidR="0038634B">
              <w:rPr>
                <w:rFonts w:ascii="Calibri" w:hAnsi="Calibri" w:cs="Calibri"/>
                <w:sz w:val="22"/>
                <w:szCs w:val="22"/>
              </w:rPr>
              <w:t>wskaźnika „Zmieszczenie czasu wygenerowania listy płac pracowni</w:t>
            </w:r>
            <w:r w:rsidR="0038634B" w:rsidRPr="0038634B">
              <w:rPr>
                <w:rFonts w:ascii="Calibri" w:hAnsi="Calibri" w:cs="Calibri"/>
                <w:sz w:val="22"/>
                <w:szCs w:val="22"/>
              </w:rPr>
              <w:t>ków</w:t>
            </w:r>
            <w:r w:rsidR="0038634B">
              <w:rPr>
                <w:rFonts w:ascii="Calibri" w:hAnsi="Calibri" w:cs="Calibri"/>
                <w:sz w:val="22"/>
                <w:szCs w:val="22"/>
              </w:rPr>
              <w:t>”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powinno być „Skrócenie czasu wygenerowania listy płac pracowni</w:t>
            </w:r>
            <w:r w:rsidRPr="0038634B">
              <w:rPr>
                <w:rFonts w:ascii="Calibri" w:hAnsi="Calibri" w:cs="Calibri"/>
                <w:sz w:val="22"/>
                <w:szCs w:val="22"/>
              </w:rPr>
              <w:t>ków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952632" w:rsidP="00E443B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3C" w:rsidRPr="00F72CDF" w:rsidRDefault="0065753C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CDF" w:rsidRPr="00F72CDF" w:rsidTr="00F72CD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474089" w:rsidP="0047408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8D1D05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851753" w:rsidP="008D1D0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 </w:t>
            </w:r>
            <w:r w:rsidRPr="00851753">
              <w:rPr>
                <w:rFonts w:ascii="Calibri" w:hAnsi="Calibri" w:cs="Calibri"/>
                <w:sz w:val="22"/>
                <w:szCs w:val="22"/>
              </w:rPr>
              <w:t>Produkty końcowe projektu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53" w:rsidRPr="00851753" w:rsidRDefault="00FB16D3" w:rsidP="008517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</w:t>
            </w:r>
            <w:r w:rsidRPr="00851753">
              <w:rPr>
                <w:rFonts w:ascii="Calibri" w:hAnsi="Calibri" w:cs="Calibri"/>
                <w:sz w:val="22"/>
                <w:szCs w:val="22"/>
              </w:rPr>
              <w:t xml:space="preserve"> kolumnie „Komplementarność względem produktów innych projektów”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 raporcie n</w:t>
            </w:r>
            <w:r w:rsidR="00851753" w:rsidRPr="00851753">
              <w:rPr>
                <w:rFonts w:ascii="Calibri" w:hAnsi="Calibri" w:cs="Calibri"/>
                <w:sz w:val="22"/>
                <w:szCs w:val="22"/>
              </w:rPr>
              <w:t xml:space="preserve">ie podano informacji o produktach </w:t>
            </w:r>
            <w:r>
              <w:rPr>
                <w:rFonts w:ascii="Calibri" w:hAnsi="Calibri" w:cs="Calibri"/>
                <w:sz w:val="22"/>
                <w:szCs w:val="22"/>
              </w:rPr>
              <w:t>powiązanych</w:t>
            </w:r>
            <w:r w:rsidR="00851753" w:rsidRPr="00851753">
              <w:rPr>
                <w:rFonts w:ascii="Calibri" w:hAnsi="Calibri" w:cs="Calibri"/>
                <w:sz w:val="22"/>
                <w:szCs w:val="22"/>
              </w:rPr>
              <w:t>, o których mowa w pkt 7.1. opisu założeń projektu informatycznego zaakceptowanym przez czł</w:t>
            </w:r>
            <w:r w:rsidR="00851753">
              <w:rPr>
                <w:rFonts w:ascii="Calibri" w:hAnsi="Calibri" w:cs="Calibri"/>
                <w:sz w:val="22"/>
                <w:szCs w:val="22"/>
              </w:rPr>
              <w:t xml:space="preserve">onków KRMC.”  </w:t>
            </w:r>
            <w:r w:rsidR="00851753" w:rsidRPr="00851753">
              <w:rPr>
                <w:rFonts w:ascii="Calibri" w:hAnsi="Calibri" w:cs="Calibri"/>
                <w:sz w:val="22"/>
                <w:szCs w:val="22"/>
              </w:rPr>
              <w:t>m.in. w tabeli „Lista systemów wykorzystywanych w projekcie i na grafice „widok kooperacji aplikacji”.</w:t>
            </w: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Zgodnie z wyjaśnieniami na wzorze formularza raportu w kolumnie „Komplementarność względem produktów innych projektów”, dla każdego produktu odrębnie, należy opisać odrębnie dla każdego produktu realizowanego projektu produkty powiązane według porządku: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 xml:space="preserve">nazwę systemu, rejestru, e-usługi, </w:t>
            </w:r>
            <w:proofErr w:type="spellStart"/>
            <w:r w:rsidRPr="00851753">
              <w:rPr>
                <w:rFonts w:ascii="Calibri" w:hAnsi="Calibri" w:cs="Calibri"/>
                <w:sz w:val="22"/>
                <w:szCs w:val="22"/>
              </w:rPr>
              <w:t>itp</w:t>
            </w:r>
            <w:proofErr w:type="spellEnd"/>
          </w:p>
          <w:p w:rsidR="00851753" w:rsidRPr="00851753" w:rsidRDefault="00851753" w:rsidP="00851753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 xml:space="preserve">opis zależności 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oraz aktualny status integracji systemów/implementacji rozwiązania.</w:t>
            </w: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W celu ułatwienia wypełniania raportu, proponujemy prezentowanie zależności/powiązania z wykorzystaniem następującego słownika: 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korzystanie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wspieranie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uzupełnianie się</w:t>
            </w: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wraz z krótkim opisem zakresu tego powiązania</w:t>
            </w: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W celu ułatwienia wypełniania raportu, proponujemy prezentowanie statusu wykorzystują następujący słownik: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Modelowanie biznesowe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Specyfikowanie wymagań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Analizowanie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Projektowanie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Implementowanie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Testowanie</w:t>
            </w:r>
          </w:p>
          <w:p w:rsidR="008D1D05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Wdrażanie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321236" w:rsidP="003A13C3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D05" w:rsidRPr="00F72CDF" w:rsidRDefault="008D1D05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CDF" w:rsidRPr="00F72CDF" w:rsidTr="00F72CDF">
        <w:tc>
          <w:tcPr>
            <w:tcW w:w="562" w:type="dxa"/>
            <w:shd w:val="clear" w:color="auto" w:fill="auto"/>
          </w:tcPr>
          <w:p w:rsidR="00F72CDF" w:rsidRPr="00F72CDF" w:rsidRDefault="00474089" w:rsidP="001034D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72CDF" w:rsidRPr="00F72CDF" w:rsidRDefault="00F72CDF" w:rsidP="001034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72CDF" w:rsidRPr="00F72CDF" w:rsidRDefault="00F72CDF" w:rsidP="001034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F72CDF" w:rsidRPr="00F72CDF" w:rsidRDefault="00F72CDF" w:rsidP="001034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6804" w:type="dxa"/>
            <w:shd w:val="clear" w:color="auto" w:fill="auto"/>
          </w:tcPr>
          <w:p w:rsid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„Sposób zarządzania ryzykiem” dla każdego ryzyka oprócz "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 xml:space="preserve">podejmowanych działań zarządczych" </w:t>
            </w: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 xml:space="preserve">należy wskazać: </w:t>
            </w:r>
          </w:p>
          <w:p w:rsidR="00FB16D3" w:rsidRDefault="00FB16D3" w:rsidP="00FB16D3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  <w:r w:rsidR="00953FD6">
              <w:rPr>
                <w:rFonts w:asciiTheme="minorHAnsi" w:hAnsiTheme="minorHAnsi" w:cstheme="minorHAnsi"/>
                <w:sz w:val="22"/>
                <w:szCs w:val="22"/>
              </w:rPr>
              <w:t xml:space="preserve"> (w przypadku pierwszego raportu, należy podać </w:t>
            </w:r>
            <w:r w:rsidR="001E4C7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953FD6">
              <w:rPr>
                <w:rFonts w:asciiTheme="minorHAnsi" w:hAnsiTheme="minorHAnsi" w:cstheme="minorHAnsi"/>
                <w:sz w:val="22"/>
                <w:szCs w:val="22"/>
              </w:rPr>
              <w:t xml:space="preserve">nie dotyczy”) </w:t>
            </w: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dofinansowanie, jeżeli projekt jest realizowany ze środków UE, wraz z określeniem dla nich siły oddziaływania i prawdopodobieństwa wpływu na ostatni dzień kwartału; 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 xml:space="preserve">inne niewymienione ryzyka, aktualne na ostatni dzień kwartału wraz z określeniem dla nich siły oddziaływania i prawdopodobieństwa wpływu na ostatni dzień kwartału, pod warunkiem, że parametry </w:t>
            </w:r>
            <w:r w:rsidRPr="00FB16D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„siła oddziaływania” i „prawdopodobieństwo wpływu” nie są określone na najniższym poziomach (warunek wynika z faktu, że tabela dotyczy głównych ryzyk)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 xml:space="preserve">w przypadku pozostałych ryzyk, które zostały zlikwidowane lub zmaterializowane, należy je wykazać wyłącznie w pierwszym raporcie po dniu zmiany statusu ryzyka </w:t>
            </w: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Dla ryzyk zlikwidowanych/zamkniętych lub zmaterializowanych należy wprowadzić: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 wpisać:</w:t>
            </w:r>
          </w:p>
          <w:p w:rsidR="00FB16D3" w:rsidRDefault="00FB16D3" w:rsidP="00FB16D3">
            <w:pPr>
              <w:pStyle w:val="Akapitzlis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ostatnie poprawne wartości przed zmianą statusu ryzyka w zakresie „podejmowanych działań zarządczych” i „spodziewanych lub faktycznych efektów tych działań”</w:t>
            </w:r>
          </w:p>
          <w:p w:rsidR="00F72CDF" w:rsidRPr="00FB16D3" w:rsidRDefault="00FB16D3" w:rsidP="00FB16D3">
            <w:pPr>
              <w:pStyle w:val="Akapitzlis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w sposobie zarządzania w pkt 3 „zmiana w zakresie danego ryzyka w stosunku do poprzedniego okresu sprawozdawczego „ - „ryzyko zmaterializowane” lub „ryzyko zamknięte”/"ryzyko zlikwidowane"</w:t>
            </w:r>
          </w:p>
        </w:tc>
        <w:tc>
          <w:tcPr>
            <w:tcW w:w="3686" w:type="dxa"/>
            <w:shd w:val="clear" w:color="auto" w:fill="auto"/>
          </w:tcPr>
          <w:p w:rsidR="00F72CDF" w:rsidRPr="00F72CDF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Proszę o analizę i </w:t>
            </w:r>
            <w:r>
              <w:rPr>
                <w:rFonts w:ascii="Calibri" w:hAnsi="Calibri" w:cs="Calibri"/>
                <w:sz w:val="22"/>
                <w:szCs w:val="22"/>
              </w:rPr>
              <w:t>uzupełnienie</w:t>
            </w:r>
            <w:r w:rsidRPr="00F72CDF">
              <w:rPr>
                <w:rFonts w:ascii="Calibri" w:hAnsi="Calibri" w:cs="Calibri"/>
                <w:sz w:val="22"/>
                <w:szCs w:val="22"/>
              </w:rPr>
              <w:t xml:space="preserve"> raportu</w:t>
            </w:r>
          </w:p>
        </w:tc>
        <w:tc>
          <w:tcPr>
            <w:tcW w:w="1359" w:type="dxa"/>
          </w:tcPr>
          <w:p w:rsidR="00F72CDF" w:rsidRPr="00F72CDF" w:rsidRDefault="00F72CDF" w:rsidP="001034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15B" w:rsidRDefault="00C7115B" w:rsidP="0010006D">
      <w:r>
        <w:separator/>
      </w:r>
    </w:p>
  </w:endnote>
  <w:endnote w:type="continuationSeparator" w:id="0">
    <w:p w:rsidR="00C7115B" w:rsidRDefault="00C7115B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21577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21577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4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15B" w:rsidRDefault="00C7115B" w:rsidP="0010006D">
      <w:r>
        <w:separator/>
      </w:r>
    </w:p>
  </w:footnote>
  <w:footnote w:type="continuationSeparator" w:id="0">
    <w:p w:rsidR="00C7115B" w:rsidRDefault="00C7115B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4"/>
  </w:num>
  <w:num w:numId="3">
    <w:abstractNumId w:val="10"/>
  </w:num>
  <w:num w:numId="4">
    <w:abstractNumId w:val="3"/>
  </w:num>
  <w:num w:numId="5">
    <w:abstractNumId w:val="12"/>
  </w:num>
  <w:num w:numId="6">
    <w:abstractNumId w:val="18"/>
  </w:num>
  <w:num w:numId="7">
    <w:abstractNumId w:val="16"/>
  </w:num>
  <w:num w:numId="8">
    <w:abstractNumId w:val="2"/>
  </w:num>
  <w:num w:numId="9">
    <w:abstractNumId w:val="9"/>
  </w:num>
  <w:num w:numId="10">
    <w:abstractNumId w:val="14"/>
  </w:num>
  <w:num w:numId="11">
    <w:abstractNumId w:val="7"/>
  </w:num>
  <w:num w:numId="12">
    <w:abstractNumId w:val="6"/>
  </w:num>
  <w:num w:numId="13">
    <w:abstractNumId w:val="15"/>
  </w:num>
  <w:num w:numId="14">
    <w:abstractNumId w:val="1"/>
  </w:num>
  <w:num w:numId="15">
    <w:abstractNumId w:val="5"/>
  </w:num>
  <w:num w:numId="16">
    <w:abstractNumId w:val="21"/>
  </w:num>
  <w:num w:numId="17">
    <w:abstractNumId w:val="17"/>
  </w:num>
  <w:num w:numId="18">
    <w:abstractNumId w:val="8"/>
  </w:num>
  <w:num w:numId="19">
    <w:abstractNumId w:val="13"/>
  </w:num>
  <w:num w:numId="20">
    <w:abstractNumId w:val="11"/>
  </w:num>
  <w:num w:numId="21">
    <w:abstractNumId w:val="1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4BF2"/>
    <w:rsid w:val="000A1250"/>
    <w:rsid w:val="000D0607"/>
    <w:rsid w:val="000D7457"/>
    <w:rsid w:val="0010006D"/>
    <w:rsid w:val="00140BE8"/>
    <w:rsid w:val="0019648E"/>
    <w:rsid w:val="001B2CFF"/>
    <w:rsid w:val="001E4C79"/>
    <w:rsid w:val="0021577B"/>
    <w:rsid w:val="002164C0"/>
    <w:rsid w:val="002479F8"/>
    <w:rsid w:val="002715B2"/>
    <w:rsid w:val="00295057"/>
    <w:rsid w:val="003124D1"/>
    <w:rsid w:val="00321236"/>
    <w:rsid w:val="0038634B"/>
    <w:rsid w:val="003A13C3"/>
    <w:rsid w:val="003B4105"/>
    <w:rsid w:val="003F3C6F"/>
    <w:rsid w:val="00414978"/>
    <w:rsid w:val="00474089"/>
    <w:rsid w:val="004D086F"/>
    <w:rsid w:val="00541AF8"/>
    <w:rsid w:val="005D5239"/>
    <w:rsid w:val="005E73C6"/>
    <w:rsid w:val="005F6527"/>
    <w:rsid w:val="006229B7"/>
    <w:rsid w:val="0065753C"/>
    <w:rsid w:val="006627E4"/>
    <w:rsid w:val="006705EC"/>
    <w:rsid w:val="006E16E9"/>
    <w:rsid w:val="00792F0D"/>
    <w:rsid w:val="007B79EA"/>
    <w:rsid w:val="00807385"/>
    <w:rsid w:val="00851753"/>
    <w:rsid w:val="00854658"/>
    <w:rsid w:val="008835CA"/>
    <w:rsid w:val="008D1D05"/>
    <w:rsid w:val="008F510E"/>
    <w:rsid w:val="00944932"/>
    <w:rsid w:val="00952632"/>
    <w:rsid w:val="00953FD6"/>
    <w:rsid w:val="009E5FDB"/>
    <w:rsid w:val="00A06425"/>
    <w:rsid w:val="00A96A95"/>
    <w:rsid w:val="00AA15F9"/>
    <w:rsid w:val="00AC7796"/>
    <w:rsid w:val="00B871B6"/>
    <w:rsid w:val="00C64B1B"/>
    <w:rsid w:val="00C7115B"/>
    <w:rsid w:val="00CD5EB0"/>
    <w:rsid w:val="00CF35B4"/>
    <w:rsid w:val="00D36466"/>
    <w:rsid w:val="00D61B3D"/>
    <w:rsid w:val="00D8480D"/>
    <w:rsid w:val="00D8589A"/>
    <w:rsid w:val="00E14C33"/>
    <w:rsid w:val="00E43985"/>
    <w:rsid w:val="00E62F4E"/>
    <w:rsid w:val="00EB40BC"/>
    <w:rsid w:val="00EC2B84"/>
    <w:rsid w:val="00F463B3"/>
    <w:rsid w:val="00F72CDF"/>
    <w:rsid w:val="00F86FB0"/>
    <w:rsid w:val="00FA64B4"/>
    <w:rsid w:val="00FB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29</cp:revision>
  <dcterms:created xsi:type="dcterms:W3CDTF">2020-07-23T13:36:00Z</dcterms:created>
  <dcterms:modified xsi:type="dcterms:W3CDTF">2021-02-22T20:50:00Z</dcterms:modified>
</cp:coreProperties>
</file>